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F3AA" w14:textId="77777777" w:rsidR="005B48B3" w:rsidRDefault="005B48B3" w:rsidP="005B48B3">
      <w:pPr>
        <w:pStyle w:val="Titlu5"/>
        <w:jc w:val="both"/>
      </w:pPr>
      <w:r>
        <w:t>OPERATOR</w:t>
      </w:r>
      <w:r>
        <w:rPr>
          <w:spacing w:val="-5"/>
        </w:rPr>
        <w:t xml:space="preserve"> </w:t>
      </w:r>
      <w:r>
        <w:t>ECONOMIC</w:t>
      </w:r>
    </w:p>
    <w:p w14:paraId="7E918636" w14:textId="77777777" w:rsidR="005B48B3" w:rsidRDefault="005B48B3" w:rsidP="005B48B3">
      <w:pPr>
        <w:spacing w:before="1"/>
        <w:ind w:left="612"/>
        <w:rPr>
          <w:b/>
          <w:i/>
        </w:rPr>
      </w:pPr>
      <w:r>
        <w:rPr>
          <w:b/>
          <w:i/>
        </w:rPr>
        <w:t>(numele/denumire)</w:t>
      </w:r>
    </w:p>
    <w:p w14:paraId="2FD6D46F" w14:textId="77777777" w:rsidR="005B48B3" w:rsidRDefault="005B48B3" w:rsidP="005B48B3">
      <w:pPr>
        <w:pStyle w:val="Corptext"/>
        <w:rPr>
          <w:b/>
          <w:i/>
          <w:sz w:val="24"/>
        </w:rPr>
      </w:pPr>
    </w:p>
    <w:p w14:paraId="5FA061E4" w14:textId="77777777" w:rsidR="005B48B3" w:rsidRDefault="005B48B3" w:rsidP="005B48B3">
      <w:pPr>
        <w:pStyle w:val="Corptext"/>
        <w:spacing w:before="1"/>
        <w:rPr>
          <w:b/>
          <w:i/>
          <w:sz w:val="27"/>
        </w:rPr>
      </w:pPr>
    </w:p>
    <w:p w14:paraId="26D8512E" w14:textId="77777777" w:rsidR="005B48B3" w:rsidRDefault="005B48B3" w:rsidP="005B48B3">
      <w:pPr>
        <w:spacing w:line="252" w:lineRule="exact"/>
        <w:ind w:right="183"/>
        <w:jc w:val="center"/>
        <w:rPr>
          <w:b/>
          <w:i/>
        </w:rPr>
      </w:pPr>
      <w:r>
        <w:rPr>
          <w:b/>
          <w:i/>
        </w:rPr>
        <w:t>Declaratie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privind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respectarea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principiului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DNSH</w:t>
      </w:r>
    </w:p>
    <w:p w14:paraId="53AF1406" w14:textId="77777777" w:rsidR="005B48B3" w:rsidRDefault="005B48B3" w:rsidP="005B48B3">
      <w:pPr>
        <w:spacing w:line="252" w:lineRule="exact"/>
        <w:ind w:right="181"/>
        <w:jc w:val="center"/>
        <w:rPr>
          <w:b/>
          <w:i/>
        </w:rPr>
      </w:pPr>
      <w:r>
        <w:rPr>
          <w:b/>
          <w:i/>
        </w:rPr>
        <w:t>(„Do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significant harm”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„A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aduce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prejudicii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asupra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mediului”)</w:t>
      </w:r>
    </w:p>
    <w:p w14:paraId="4E321E96" w14:textId="77777777" w:rsidR="00D409D7" w:rsidRDefault="00D409D7" w:rsidP="005B48B3">
      <w:pPr>
        <w:spacing w:line="252" w:lineRule="exact"/>
        <w:ind w:right="181"/>
        <w:jc w:val="center"/>
        <w:rPr>
          <w:b/>
          <w:i/>
        </w:rPr>
      </w:pPr>
    </w:p>
    <w:p w14:paraId="7E9FFA80" w14:textId="77777777" w:rsidR="005B48B3" w:rsidRDefault="005B48B3" w:rsidP="005B48B3">
      <w:pPr>
        <w:pStyle w:val="Corptext"/>
        <w:rPr>
          <w:b/>
          <w:i/>
          <w:sz w:val="24"/>
        </w:rPr>
      </w:pPr>
    </w:p>
    <w:p w14:paraId="5A59F5E9" w14:textId="77777777" w:rsidR="005B48B3" w:rsidRDefault="005B48B3" w:rsidP="005B48B3">
      <w:pPr>
        <w:tabs>
          <w:tab w:val="left" w:leader="dot" w:pos="9760"/>
        </w:tabs>
        <w:spacing w:before="203"/>
        <w:ind w:left="391" w:right="572"/>
        <w:jc w:val="both"/>
      </w:pPr>
      <w:r>
        <w:rPr>
          <w:b/>
        </w:rPr>
        <w:t xml:space="preserve">Subsemnatul(a) </w:t>
      </w:r>
      <w:r>
        <w:t>(</w:t>
      </w:r>
      <w:r>
        <w:rPr>
          <w:i/>
        </w:rPr>
        <w:t>nume/ prenume</w:t>
      </w:r>
      <w:r>
        <w:t>), domiciliat(a) in …………………………………………… (</w:t>
      </w:r>
      <w:r>
        <w:rPr>
          <w:i/>
        </w:rPr>
        <w:t>adresa de</w:t>
      </w:r>
      <w:r>
        <w:rPr>
          <w:i/>
          <w:spacing w:val="1"/>
        </w:rPr>
        <w:t xml:space="preserve"> </w:t>
      </w:r>
      <w:r>
        <w:rPr>
          <w:i/>
        </w:rPr>
        <w:t>domiciliu</w:t>
      </w:r>
      <w:r>
        <w:t>),</w:t>
      </w:r>
      <w:r>
        <w:rPr>
          <w:spacing w:val="-9"/>
        </w:rPr>
        <w:t xml:space="preserve"> </w:t>
      </w:r>
      <w:r>
        <w:t>identificat(a)</w:t>
      </w:r>
      <w:r>
        <w:rPr>
          <w:spacing w:val="-5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identitate</w:t>
      </w:r>
      <w:r>
        <w:rPr>
          <w:spacing w:val="-6"/>
        </w:rPr>
        <w:t xml:space="preserve"> </w:t>
      </w:r>
      <w:r>
        <w:t>(</w:t>
      </w:r>
      <w:r>
        <w:rPr>
          <w:i/>
        </w:rPr>
        <w:t>CI/</w:t>
      </w:r>
      <w:r>
        <w:rPr>
          <w:i/>
          <w:spacing w:val="-5"/>
        </w:rPr>
        <w:t xml:space="preserve"> </w:t>
      </w:r>
      <w:r>
        <w:rPr>
          <w:i/>
        </w:rPr>
        <w:t>Pasaport</w:t>
      </w:r>
      <w:r>
        <w:t>),</w:t>
      </w:r>
      <w:r>
        <w:rPr>
          <w:spacing w:val="-6"/>
        </w:rPr>
        <w:t xml:space="preserve"> </w:t>
      </w:r>
      <w:r>
        <w:t>seria</w:t>
      </w:r>
      <w:r>
        <w:rPr>
          <w:spacing w:val="-6"/>
        </w:rPr>
        <w:t xml:space="preserve"> </w:t>
      </w:r>
      <w:r>
        <w:t>……,</w:t>
      </w:r>
      <w:r>
        <w:rPr>
          <w:spacing w:val="-5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………,</w:t>
      </w:r>
      <w:r>
        <w:rPr>
          <w:spacing w:val="-9"/>
        </w:rPr>
        <w:t xml:space="preserve"> </w:t>
      </w:r>
      <w:r>
        <w:t>eliberat</w:t>
      </w:r>
      <w:r>
        <w:rPr>
          <w:spacing w:val="-5"/>
        </w:rPr>
        <w:t xml:space="preserve"> </w:t>
      </w:r>
      <w:r>
        <w:t>de.</w:t>
      </w:r>
      <w:r>
        <w:tab/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la</w:t>
      </w:r>
    </w:p>
    <w:p w14:paraId="483BDDC3" w14:textId="77777777" w:rsidR="005B48B3" w:rsidRDefault="005B48B3" w:rsidP="005B48B3">
      <w:pPr>
        <w:spacing w:before="1"/>
        <w:ind w:left="391" w:right="573"/>
        <w:jc w:val="both"/>
      </w:pP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…………,</w:t>
      </w:r>
      <w:r>
        <w:rPr>
          <w:spacing w:val="1"/>
        </w:rPr>
        <w:t xml:space="preserve"> </w:t>
      </w:r>
      <w:r>
        <w:t>CNP</w:t>
      </w:r>
      <w:r>
        <w:rPr>
          <w:spacing w:val="1"/>
        </w:rPr>
        <w:t xml:space="preserve"> </w:t>
      </w:r>
      <w:r>
        <w:t>………………….,</w:t>
      </w:r>
      <w:r>
        <w:rPr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calitate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i/>
        </w:rPr>
        <w:t>reprezentant</w:t>
      </w:r>
      <w:r>
        <w:rPr>
          <w:i/>
          <w:spacing w:val="1"/>
        </w:rPr>
        <w:t xml:space="preserve"> </w:t>
      </w:r>
      <w:r>
        <w:rPr>
          <w:i/>
        </w:rPr>
        <w:t>imputernicit</w:t>
      </w:r>
      <w:r>
        <w:rPr>
          <w:i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Ofertantului/</w:t>
      </w:r>
      <w:r>
        <w:rPr>
          <w:b/>
          <w:spacing w:val="1"/>
        </w:rPr>
        <w:t xml:space="preserve"> </w:t>
      </w:r>
      <w:r>
        <w:rPr>
          <w:b/>
        </w:rPr>
        <w:t>Subcontractantului</w:t>
      </w:r>
      <w:r>
        <w:rPr>
          <w:b/>
          <w:spacing w:val="1"/>
        </w:rPr>
        <w:t xml:space="preserve"> </w:t>
      </w:r>
      <w:r>
        <w:t>………………………………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cazul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unei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Asocieri,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se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completa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denumirea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 xml:space="preserve">intregii      </w:t>
      </w:r>
      <w:r>
        <w:rPr>
          <w:b/>
          <w:i/>
          <w:spacing w:val="38"/>
          <w:u w:val="thick"/>
        </w:rPr>
        <w:t xml:space="preserve"> </w:t>
      </w:r>
      <w:r>
        <w:rPr>
          <w:b/>
          <w:i/>
          <w:u w:val="thick"/>
        </w:rPr>
        <w:t>Asocieri</w:t>
      </w:r>
      <w:r>
        <w:t xml:space="preserve">)      </w:t>
      </w:r>
      <w:r>
        <w:rPr>
          <w:spacing w:val="37"/>
        </w:rPr>
        <w:t xml:space="preserve"> </w:t>
      </w:r>
      <w:r>
        <w:t xml:space="preserve">la      </w:t>
      </w:r>
      <w:r>
        <w:rPr>
          <w:spacing w:val="39"/>
        </w:rPr>
        <w:t xml:space="preserve"> </w:t>
      </w:r>
      <w:r>
        <w:t xml:space="preserve">procedura      </w:t>
      </w:r>
      <w:r>
        <w:rPr>
          <w:spacing w:val="37"/>
        </w:rPr>
        <w:t xml:space="preserve"> </w:t>
      </w:r>
      <w:r>
        <w:t xml:space="preserve">simplificată      </w:t>
      </w:r>
      <w:r>
        <w:rPr>
          <w:spacing w:val="39"/>
        </w:rPr>
        <w:t xml:space="preserve"> </w:t>
      </w:r>
      <w:r>
        <w:t xml:space="preserve">de      </w:t>
      </w:r>
      <w:r>
        <w:rPr>
          <w:spacing w:val="38"/>
        </w:rPr>
        <w:t xml:space="preserve"> </w:t>
      </w:r>
      <w:r>
        <w:t xml:space="preserve">pentru      </w:t>
      </w:r>
      <w:r>
        <w:rPr>
          <w:spacing w:val="36"/>
        </w:rPr>
        <w:t xml:space="preserve"> </w:t>
      </w:r>
      <w:r>
        <w:t xml:space="preserve">atribuirea      </w:t>
      </w:r>
      <w:r>
        <w:rPr>
          <w:spacing w:val="37"/>
        </w:rPr>
        <w:t xml:space="preserve"> </w:t>
      </w:r>
      <w:r>
        <w:t>contractului</w:t>
      </w:r>
    </w:p>
    <w:p w14:paraId="3BB74DD1" w14:textId="77777777" w:rsidR="005B48B3" w:rsidRDefault="005B48B3" w:rsidP="005B48B3">
      <w:pPr>
        <w:pStyle w:val="Corptext"/>
        <w:tabs>
          <w:tab w:val="left" w:pos="8400"/>
          <w:tab w:val="left" w:pos="9406"/>
        </w:tabs>
        <w:spacing w:line="252" w:lineRule="exact"/>
        <w:ind w:left="66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6186" wp14:editId="6110156A">
                <wp:simplePos x="0" y="0"/>
                <wp:positionH relativeFrom="page">
                  <wp:posOffset>972820</wp:posOffset>
                </wp:positionH>
                <wp:positionV relativeFrom="paragraph">
                  <wp:posOffset>156210</wp:posOffset>
                </wp:positionV>
                <wp:extent cx="3492500" cy="0"/>
                <wp:effectExtent l="0" t="0" r="0" b="0"/>
                <wp:wrapNone/>
                <wp:docPr id="139689589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28C1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6pt,12.3pt" to="35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" strokeweight=".24536mm">
                <w10:wrap anchorx="page"/>
              </v:line>
            </w:pict>
          </mc:Fallback>
        </mc:AlternateContent>
      </w:r>
      <w:r>
        <w:t>organizată</w:t>
      </w:r>
      <w:r>
        <w:tab/>
        <w:t>de</w:t>
      </w:r>
      <w:r>
        <w:tab/>
        <w:t>U.A.T.</w:t>
      </w:r>
    </w:p>
    <w:p w14:paraId="02312BD0" w14:textId="77777777" w:rsidR="005B48B3" w:rsidRDefault="005B48B3" w:rsidP="005B48B3">
      <w:pPr>
        <w:pStyle w:val="Corptext"/>
        <w:tabs>
          <w:tab w:val="left" w:pos="4133"/>
        </w:tabs>
        <w:ind w:left="391" w:right="573"/>
        <w:jc w:val="both"/>
        <w:rPr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declar pe propria raspundere, că proiectul va respecta principiul</w:t>
      </w:r>
      <w:r>
        <w:rPr>
          <w:spacing w:val="1"/>
        </w:rPr>
        <w:t xml:space="preserve"> </w:t>
      </w:r>
      <w:r>
        <w:t>DNSH (”</w:t>
      </w:r>
      <w:r>
        <w:rPr>
          <w:i/>
        </w:rPr>
        <w:t>Do no significant harm”</w:t>
      </w:r>
      <w:r>
        <w:t>), astfel cum este prevăzut la Articolul 17 din Regulamentul privind</w:t>
      </w:r>
      <w:r>
        <w:rPr>
          <w:spacing w:val="1"/>
        </w:rPr>
        <w:t xml:space="preserve"> </w:t>
      </w:r>
      <w:r>
        <w:t>taxonomia</w:t>
      </w:r>
      <w:r>
        <w:rPr>
          <w:i/>
        </w:rPr>
        <w:t>.</w:t>
      </w:r>
    </w:p>
    <w:p w14:paraId="336A78B8" w14:textId="77777777" w:rsidR="005B48B3" w:rsidRDefault="005B48B3" w:rsidP="005B48B3">
      <w:pPr>
        <w:pStyle w:val="Listparagraf"/>
        <w:numPr>
          <w:ilvl w:val="0"/>
          <w:numId w:val="1"/>
        </w:numPr>
        <w:tabs>
          <w:tab w:val="left" w:pos="615"/>
        </w:tabs>
        <w:spacing w:line="276" w:lineRule="auto"/>
        <w:ind w:right="578" w:firstLine="0"/>
        <w:jc w:val="both"/>
        <w:rPr>
          <w:sz w:val="21"/>
        </w:rPr>
      </w:pPr>
      <w:r>
        <w:rPr>
          <w:sz w:val="21"/>
        </w:rPr>
        <w:t>Se consideră că o activitate prejudiciază în mod semnificativ atenuarea schimbărilor climatice în cazul în care</w:t>
      </w:r>
      <w:r>
        <w:rPr>
          <w:spacing w:val="1"/>
          <w:sz w:val="21"/>
        </w:rPr>
        <w:t xml:space="preserve"> </w:t>
      </w:r>
      <w:r>
        <w:rPr>
          <w:sz w:val="21"/>
        </w:rPr>
        <w:t>activitatea</w:t>
      </w:r>
      <w:r>
        <w:rPr>
          <w:spacing w:val="-1"/>
          <w:sz w:val="21"/>
        </w:rPr>
        <w:t xml:space="preserve"> </w:t>
      </w:r>
      <w:r>
        <w:rPr>
          <w:sz w:val="21"/>
        </w:rPr>
        <w:t>respectivă generează</w:t>
      </w:r>
      <w:r>
        <w:rPr>
          <w:spacing w:val="-1"/>
          <w:sz w:val="21"/>
        </w:rPr>
        <w:t xml:space="preserve"> </w:t>
      </w:r>
      <w:r>
        <w:rPr>
          <w:sz w:val="21"/>
        </w:rPr>
        <w:t>emisii</w:t>
      </w:r>
      <w:r>
        <w:rPr>
          <w:spacing w:val="-2"/>
          <w:sz w:val="21"/>
        </w:rPr>
        <w:t xml:space="preserve"> </w:t>
      </w:r>
      <w:r>
        <w:rPr>
          <w:sz w:val="21"/>
        </w:rPr>
        <w:t>semnificative de gaze</w:t>
      </w:r>
      <w:r>
        <w:rPr>
          <w:spacing w:val="-1"/>
          <w:sz w:val="21"/>
        </w:rPr>
        <w:t xml:space="preserve"> </w:t>
      </w:r>
      <w:r>
        <w:rPr>
          <w:sz w:val="21"/>
        </w:rPr>
        <w:t>cu efect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seră (GES);</w:t>
      </w:r>
    </w:p>
    <w:p w14:paraId="16A6007E" w14:textId="77777777" w:rsidR="005B48B3" w:rsidRDefault="005B48B3" w:rsidP="005B48B3">
      <w:pPr>
        <w:pStyle w:val="Listparagraf"/>
        <w:numPr>
          <w:ilvl w:val="0"/>
          <w:numId w:val="1"/>
        </w:numPr>
        <w:tabs>
          <w:tab w:val="left" w:pos="608"/>
        </w:tabs>
        <w:spacing w:line="276" w:lineRule="auto"/>
        <w:ind w:right="573" w:firstLine="0"/>
        <w:jc w:val="both"/>
        <w:rPr>
          <w:sz w:val="21"/>
        </w:rPr>
      </w:pPr>
      <w:r>
        <w:rPr>
          <w:sz w:val="21"/>
        </w:rPr>
        <w:t>Se consideră că o activitate prejudiciază în mod semnificativ adaptarea la schimbările climatice în cazul în care</w:t>
      </w:r>
      <w:r>
        <w:rPr>
          <w:spacing w:val="1"/>
          <w:sz w:val="21"/>
        </w:rPr>
        <w:t xml:space="preserve"> </w:t>
      </w:r>
      <w:r>
        <w:rPr>
          <w:sz w:val="21"/>
        </w:rPr>
        <w:t>activitatea respectivă duce la creșterea efectului negativ al climatului actual și al climatului preconizat în viitor</w:t>
      </w:r>
      <w:r>
        <w:rPr>
          <w:spacing w:val="1"/>
          <w:sz w:val="21"/>
        </w:rPr>
        <w:t xml:space="preserve"> </w:t>
      </w:r>
      <w:r>
        <w:rPr>
          <w:sz w:val="21"/>
        </w:rPr>
        <w:t>asupra</w:t>
      </w:r>
      <w:r>
        <w:rPr>
          <w:spacing w:val="-1"/>
          <w:sz w:val="21"/>
        </w:rPr>
        <w:t xml:space="preserve"> </w:t>
      </w:r>
      <w:r>
        <w:rPr>
          <w:sz w:val="21"/>
        </w:rPr>
        <w:t>activității</w:t>
      </w:r>
      <w:r>
        <w:rPr>
          <w:spacing w:val="-1"/>
          <w:sz w:val="21"/>
        </w:rPr>
        <w:t xml:space="preserve"> </w:t>
      </w:r>
      <w:r>
        <w:rPr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z w:val="21"/>
        </w:rPr>
        <w:t>sine sau asupra</w:t>
      </w:r>
      <w:r>
        <w:rPr>
          <w:spacing w:val="-1"/>
          <w:sz w:val="21"/>
        </w:rPr>
        <w:t xml:space="preserve"> </w:t>
      </w:r>
      <w:r>
        <w:rPr>
          <w:sz w:val="21"/>
        </w:rPr>
        <w:t>persoanelor, asupra</w:t>
      </w:r>
      <w:r>
        <w:rPr>
          <w:spacing w:val="-3"/>
          <w:sz w:val="21"/>
        </w:rPr>
        <w:t xml:space="preserve"> </w:t>
      </w:r>
      <w:r>
        <w:rPr>
          <w:sz w:val="21"/>
        </w:rPr>
        <w:t>naturii</w:t>
      </w:r>
      <w:r>
        <w:rPr>
          <w:spacing w:val="-2"/>
          <w:sz w:val="21"/>
        </w:rPr>
        <w:t xml:space="preserve"> </w:t>
      </w:r>
      <w:r>
        <w:rPr>
          <w:sz w:val="21"/>
        </w:rPr>
        <w:t>sau asupra activelor</w:t>
      </w:r>
      <w:r>
        <w:rPr>
          <w:spacing w:val="-2"/>
          <w:sz w:val="21"/>
        </w:rPr>
        <w:t xml:space="preserve"> </w:t>
      </w:r>
      <w:r>
        <w:rPr>
          <w:sz w:val="21"/>
        </w:rPr>
        <w:t>(6);</w:t>
      </w:r>
    </w:p>
    <w:p w14:paraId="796D9D7D" w14:textId="77777777" w:rsidR="005B48B3" w:rsidRDefault="005B48B3" w:rsidP="005B48B3">
      <w:pPr>
        <w:pStyle w:val="Listparagraf"/>
        <w:numPr>
          <w:ilvl w:val="0"/>
          <w:numId w:val="1"/>
        </w:numPr>
        <w:tabs>
          <w:tab w:val="left" w:pos="603"/>
        </w:tabs>
        <w:spacing w:line="276" w:lineRule="auto"/>
        <w:ind w:right="570" w:firstLine="0"/>
        <w:jc w:val="both"/>
        <w:rPr>
          <w:sz w:val="21"/>
        </w:rPr>
      </w:pPr>
      <w:r>
        <w:rPr>
          <w:sz w:val="21"/>
        </w:rPr>
        <w:t>Se consideră că o activitate prejudiciază în mod semnificativ utilizarea durabilă și protejarea resurselor de apă și</w:t>
      </w:r>
      <w:r>
        <w:rPr>
          <w:spacing w:val="-50"/>
          <w:sz w:val="21"/>
        </w:rPr>
        <w:t xml:space="preserve"> </w:t>
      </w:r>
      <w:r>
        <w:rPr>
          <w:sz w:val="21"/>
        </w:rPr>
        <w:t>a celor marine în cazul în care activitatea respectivă este nocivă pentru starea bună sau pentru potențialul ecologic</w:t>
      </w:r>
      <w:r>
        <w:rPr>
          <w:spacing w:val="1"/>
          <w:sz w:val="21"/>
        </w:rPr>
        <w:t xml:space="preserve"> </w:t>
      </w:r>
      <w:r>
        <w:rPr>
          <w:sz w:val="21"/>
        </w:rPr>
        <w:t>bun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-1"/>
          <w:sz w:val="21"/>
        </w:rPr>
        <w:t xml:space="preserve"> </w:t>
      </w:r>
      <w:r>
        <w:rPr>
          <w:sz w:val="21"/>
        </w:rPr>
        <w:t>corpurilor</w:t>
      </w:r>
      <w:r>
        <w:rPr>
          <w:spacing w:val="-1"/>
          <w:sz w:val="21"/>
        </w:rPr>
        <w:t xml:space="preserve"> </w:t>
      </w:r>
      <w:r>
        <w:rPr>
          <w:sz w:val="21"/>
        </w:rPr>
        <w:t>de apă, inclusiv</w:t>
      </w:r>
      <w:r>
        <w:rPr>
          <w:spacing w:val="-3"/>
          <w:sz w:val="21"/>
        </w:rPr>
        <w:t xml:space="preserve"> </w:t>
      </w:r>
      <w:r>
        <w:rPr>
          <w:sz w:val="21"/>
        </w:rPr>
        <w:t>al</w:t>
      </w:r>
      <w:r>
        <w:rPr>
          <w:spacing w:val="-1"/>
          <w:sz w:val="21"/>
        </w:rPr>
        <w:t xml:space="preserve"> </w:t>
      </w:r>
      <w:r>
        <w:rPr>
          <w:sz w:val="21"/>
        </w:rPr>
        <w:t>apelor</w:t>
      </w:r>
      <w:r>
        <w:rPr>
          <w:spacing w:val="-2"/>
          <w:sz w:val="21"/>
        </w:rPr>
        <w:t xml:space="preserve"> </w:t>
      </w:r>
      <w:r>
        <w:rPr>
          <w:sz w:val="21"/>
        </w:rPr>
        <w:t>de suprafață și</w:t>
      </w:r>
      <w:r>
        <w:rPr>
          <w:spacing w:val="-1"/>
          <w:sz w:val="21"/>
        </w:rPr>
        <w:t xml:space="preserve"> </w:t>
      </w:r>
      <w:r>
        <w:rPr>
          <w:sz w:val="21"/>
        </w:rPr>
        <w:t>subterane, sau starea</w:t>
      </w:r>
      <w:r>
        <w:rPr>
          <w:spacing w:val="-3"/>
          <w:sz w:val="21"/>
        </w:rPr>
        <w:t xml:space="preserve"> </w:t>
      </w:r>
      <w:r>
        <w:rPr>
          <w:sz w:val="21"/>
        </w:rPr>
        <w:t>ecologică bună</w:t>
      </w:r>
      <w:r>
        <w:rPr>
          <w:spacing w:val="-4"/>
          <w:sz w:val="21"/>
        </w:rPr>
        <w:t xml:space="preserve"> </w:t>
      </w:r>
      <w:r>
        <w:rPr>
          <w:sz w:val="21"/>
        </w:rPr>
        <w:t>a apelor</w:t>
      </w:r>
      <w:r>
        <w:rPr>
          <w:spacing w:val="-1"/>
          <w:sz w:val="21"/>
        </w:rPr>
        <w:t xml:space="preserve"> </w:t>
      </w:r>
      <w:r>
        <w:rPr>
          <w:sz w:val="21"/>
        </w:rPr>
        <w:t>marine;</w:t>
      </w:r>
    </w:p>
    <w:p w14:paraId="7D3FBBB1" w14:textId="77777777" w:rsidR="005B48B3" w:rsidRDefault="005B48B3" w:rsidP="005B48B3">
      <w:pPr>
        <w:pStyle w:val="Listparagraf"/>
        <w:numPr>
          <w:ilvl w:val="0"/>
          <w:numId w:val="1"/>
        </w:numPr>
        <w:tabs>
          <w:tab w:val="left" w:pos="615"/>
        </w:tabs>
        <w:spacing w:line="276" w:lineRule="auto"/>
        <w:ind w:right="572" w:firstLine="0"/>
        <w:jc w:val="both"/>
        <w:rPr>
          <w:sz w:val="21"/>
        </w:rPr>
      </w:pPr>
      <w:r>
        <w:rPr>
          <w:sz w:val="21"/>
        </w:rPr>
        <w:t>Se consideră că o activitate prejudiciază în mod semnificativ economia circulară, inclusiv prevenirea generării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deșeuri</w:t>
      </w:r>
      <w:r>
        <w:rPr>
          <w:spacing w:val="-6"/>
          <w:sz w:val="21"/>
        </w:rPr>
        <w:t xml:space="preserve"> </w:t>
      </w:r>
      <w:r>
        <w:rPr>
          <w:sz w:val="21"/>
        </w:rPr>
        <w:t>și</w:t>
      </w:r>
      <w:r>
        <w:rPr>
          <w:spacing w:val="-6"/>
          <w:sz w:val="21"/>
        </w:rPr>
        <w:t xml:space="preserve"> </w:t>
      </w:r>
      <w:r>
        <w:rPr>
          <w:sz w:val="21"/>
        </w:rPr>
        <w:t>reciclarea</w:t>
      </w:r>
      <w:r>
        <w:rPr>
          <w:spacing w:val="-7"/>
          <w:sz w:val="21"/>
        </w:rPr>
        <w:t xml:space="preserve"> </w:t>
      </w:r>
      <w:r>
        <w:rPr>
          <w:sz w:val="21"/>
        </w:rPr>
        <w:t>acestora,</w:t>
      </w:r>
      <w:r>
        <w:rPr>
          <w:spacing w:val="-5"/>
          <w:sz w:val="21"/>
        </w:rPr>
        <w:t xml:space="preserve"> </w:t>
      </w:r>
      <w:r>
        <w:rPr>
          <w:sz w:val="21"/>
        </w:rPr>
        <w:t>în</w:t>
      </w:r>
      <w:r>
        <w:rPr>
          <w:spacing w:val="-5"/>
          <w:sz w:val="21"/>
        </w:rPr>
        <w:t xml:space="preserve"> </w:t>
      </w:r>
      <w:r>
        <w:rPr>
          <w:sz w:val="21"/>
        </w:rPr>
        <w:t>cazul</w:t>
      </w:r>
      <w:r>
        <w:rPr>
          <w:spacing w:val="-6"/>
          <w:sz w:val="21"/>
        </w:rPr>
        <w:t xml:space="preserve"> </w:t>
      </w:r>
      <w:r>
        <w:rPr>
          <w:sz w:val="21"/>
        </w:rPr>
        <w:t>în</w:t>
      </w:r>
      <w:r>
        <w:rPr>
          <w:spacing w:val="-8"/>
          <w:sz w:val="21"/>
        </w:rPr>
        <w:t xml:space="preserve"> </w:t>
      </w:r>
      <w:r>
        <w:rPr>
          <w:sz w:val="21"/>
        </w:rPr>
        <w:t>care</w:t>
      </w:r>
      <w:r>
        <w:rPr>
          <w:spacing w:val="-7"/>
          <w:sz w:val="21"/>
        </w:rPr>
        <w:t xml:space="preserve"> </w:t>
      </w:r>
      <w:r>
        <w:rPr>
          <w:sz w:val="21"/>
        </w:rPr>
        <w:t>activitatea</w:t>
      </w:r>
      <w:r>
        <w:rPr>
          <w:spacing w:val="-5"/>
          <w:sz w:val="21"/>
        </w:rPr>
        <w:t xml:space="preserve"> </w:t>
      </w:r>
      <w:r>
        <w:rPr>
          <w:sz w:val="21"/>
        </w:rPr>
        <w:t>respectivă</w:t>
      </w:r>
      <w:r>
        <w:rPr>
          <w:spacing w:val="-5"/>
          <w:sz w:val="21"/>
        </w:rPr>
        <w:t xml:space="preserve"> </w:t>
      </w:r>
      <w:r>
        <w:rPr>
          <w:sz w:val="21"/>
        </w:rPr>
        <w:t>duce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ineficiențe</w:t>
      </w:r>
      <w:r>
        <w:rPr>
          <w:spacing w:val="-5"/>
          <w:sz w:val="21"/>
        </w:rPr>
        <w:t xml:space="preserve"> </w:t>
      </w:r>
      <w:r>
        <w:rPr>
          <w:sz w:val="21"/>
        </w:rPr>
        <w:t>semnificative</w:t>
      </w:r>
      <w:r>
        <w:rPr>
          <w:spacing w:val="-5"/>
          <w:sz w:val="21"/>
        </w:rPr>
        <w:t xml:space="preserve"> </w:t>
      </w:r>
      <w:r>
        <w:rPr>
          <w:sz w:val="21"/>
        </w:rPr>
        <w:t>în</w:t>
      </w:r>
      <w:r>
        <w:rPr>
          <w:spacing w:val="-6"/>
          <w:sz w:val="21"/>
        </w:rPr>
        <w:t xml:space="preserve"> </w:t>
      </w:r>
      <w:r>
        <w:rPr>
          <w:sz w:val="21"/>
        </w:rPr>
        <w:t>utilizarea</w:t>
      </w:r>
      <w:r>
        <w:rPr>
          <w:spacing w:val="-50"/>
          <w:sz w:val="21"/>
        </w:rPr>
        <w:t xml:space="preserve"> </w:t>
      </w:r>
      <w:r>
        <w:rPr>
          <w:sz w:val="21"/>
        </w:rPr>
        <w:t>materialelor sau în utilizarea directă sau indirectă a resurselor naturale, la o creștere semnificativă a generării, a</w:t>
      </w:r>
      <w:r>
        <w:rPr>
          <w:spacing w:val="1"/>
          <w:sz w:val="21"/>
        </w:rPr>
        <w:t xml:space="preserve"> </w:t>
      </w:r>
      <w:r>
        <w:rPr>
          <w:sz w:val="21"/>
        </w:rPr>
        <w:t>incinerării sau a eliminării deșeurilor, sau în cazul în care eliminarea pe termen lung a deșeurilor poate cauza</w:t>
      </w:r>
      <w:r>
        <w:rPr>
          <w:spacing w:val="1"/>
          <w:sz w:val="21"/>
        </w:rPr>
        <w:t xml:space="preserve"> </w:t>
      </w:r>
      <w:r>
        <w:rPr>
          <w:sz w:val="21"/>
        </w:rPr>
        <w:t>prejudicii</w:t>
      </w:r>
      <w:r>
        <w:rPr>
          <w:spacing w:val="-2"/>
          <w:sz w:val="21"/>
        </w:rPr>
        <w:t xml:space="preserve"> </w:t>
      </w:r>
      <w:r>
        <w:rPr>
          <w:sz w:val="21"/>
        </w:rPr>
        <w:t>semnificative și</w:t>
      </w:r>
      <w:r>
        <w:rPr>
          <w:spacing w:val="-1"/>
          <w:sz w:val="21"/>
        </w:rPr>
        <w:t xml:space="preserve"> </w:t>
      </w:r>
      <w:r>
        <w:rPr>
          <w:sz w:val="21"/>
        </w:rPr>
        <w:t>pe termen lung mediului;</w:t>
      </w:r>
    </w:p>
    <w:p w14:paraId="11107C1A" w14:textId="77777777" w:rsidR="005B48B3" w:rsidRDefault="005B48B3" w:rsidP="005B48B3">
      <w:pPr>
        <w:pStyle w:val="Listparagraf"/>
        <w:numPr>
          <w:ilvl w:val="0"/>
          <w:numId w:val="1"/>
        </w:numPr>
        <w:tabs>
          <w:tab w:val="left" w:pos="625"/>
        </w:tabs>
        <w:spacing w:before="1" w:line="273" w:lineRule="auto"/>
        <w:ind w:right="575" w:firstLine="0"/>
        <w:jc w:val="both"/>
        <w:rPr>
          <w:sz w:val="21"/>
        </w:rPr>
      </w:pPr>
      <w:r>
        <w:rPr>
          <w:sz w:val="21"/>
        </w:rPr>
        <w:t>Se consideră că o activitate prejudiciază în mod semnificativ prevenirea și controlul poluării în cazul în care</w:t>
      </w:r>
      <w:r>
        <w:rPr>
          <w:spacing w:val="1"/>
          <w:sz w:val="21"/>
        </w:rPr>
        <w:t xml:space="preserve"> </w:t>
      </w:r>
      <w:r>
        <w:rPr>
          <w:sz w:val="21"/>
        </w:rPr>
        <w:t>activitatea</w:t>
      </w:r>
      <w:r>
        <w:rPr>
          <w:spacing w:val="-1"/>
          <w:sz w:val="21"/>
        </w:rPr>
        <w:t xml:space="preserve"> </w:t>
      </w:r>
      <w:r>
        <w:rPr>
          <w:sz w:val="21"/>
        </w:rPr>
        <w:t>respectivă duce</w:t>
      </w:r>
      <w:r>
        <w:rPr>
          <w:spacing w:val="-1"/>
          <w:sz w:val="21"/>
        </w:rPr>
        <w:t xml:space="preserve"> </w:t>
      </w:r>
      <w:r>
        <w:rPr>
          <w:sz w:val="21"/>
        </w:rPr>
        <w:t>la o</w:t>
      </w:r>
      <w:r>
        <w:rPr>
          <w:spacing w:val="-1"/>
          <w:sz w:val="21"/>
        </w:rPr>
        <w:t xml:space="preserve"> </w:t>
      </w:r>
      <w:r>
        <w:rPr>
          <w:sz w:val="21"/>
        </w:rPr>
        <w:t>creștere semnificativă</w:t>
      </w:r>
      <w:r>
        <w:rPr>
          <w:spacing w:val="-1"/>
          <w:sz w:val="21"/>
        </w:rPr>
        <w:t xml:space="preserve"> </w:t>
      </w:r>
      <w:r>
        <w:rPr>
          <w:sz w:val="21"/>
        </w:rPr>
        <w:t>a emisiilor</w:t>
      </w:r>
      <w:r>
        <w:rPr>
          <w:spacing w:val="-2"/>
          <w:sz w:val="21"/>
        </w:rPr>
        <w:t xml:space="preserve"> </w:t>
      </w:r>
      <w:r>
        <w:rPr>
          <w:sz w:val="21"/>
        </w:rPr>
        <w:t>de poluanți</w:t>
      </w:r>
      <w:r>
        <w:rPr>
          <w:spacing w:val="-2"/>
          <w:sz w:val="21"/>
        </w:rPr>
        <w:t xml:space="preserve"> </w:t>
      </w:r>
      <w:r>
        <w:rPr>
          <w:sz w:val="21"/>
        </w:rPr>
        <w:t>în aer,</w:t>
      </w:r>
      <w:r>
        <w:rPr>
          <w:spacing w:val="-1"/>
          <w:sz w:val="21"/>
        </w:rPr>
        <w:t xml:space="preserve"> </w:t>
      </w:r>
      <w:r>
        <w:rPr>
          <w:sz w:val="21"/>
        </w:rPr>
        <w:t>apă sau</w:t>
      </w:r>
      <w:r>
        <w:rPr>
          <w:spacing w:val="-1"/>
          <w:sz w:val="21"/>
        </w:rPr>
        <w:t xml:space="preserve"> </w:t>
      </w:r>
      <w:r>
        <w:rPr>
          <w:sz w:val="21"/>
        </w:rPr>
        <w:t>sol;</w:t>
      </w:r>
    </w:p>
    <w:p w14:paraId="40759C3B" w14:textId="77777777" w:rsidR="005B48B3" w:rsidRDefault="005B48B3" w:rsidP="005B48B3">
      <w:pPr>
        <w:pStyle w:val="Listparagraf"/>
        <w:numPr>
          <w:ilvl w:val="0"/>
          <w:numId w:val="1"/>
        </w:numPr>
        <w:tabs>
          <w:tab w:val="left" w:pos="603"/>
        </w:tabs>
        <w:spacing w:before="3" w:line="276" w:lineRule="auto"/>
        <w:ind w:right="573" w:firstLine="0"/>
        <w:jc w:val="both"/>
        <w:rPr>
          <w:sz w:val="21"/>
        </w:rPr>
      </w:pPr>
      <w:r>
        <w:rPr>
          <w:sz w:val="21"/>
        </w:rPr>
        <w:t>Se consideră că o activitate economică prejudiciază în mod semnificativ protecția și refacerea biodiversității și a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ecosistemelor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în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cazul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în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care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activitatea</w:t>
      </w:r>
      <w:r>
        <w:rPr>
          <w:spacing w:val="-11"/>
          <w:sz w:val="21"/>
        </w:rPr>
        <w:t xml:space="preserve"> </w:t>
      </w:r>
      <w:r>
        <w:rPr>
          <w:sz w:val="21"/>
        </w:rPr>
        <w:t>respectivă</w:t>
      </w:r>
      <w:r>
        <w:rPr>
          <w:spacing w:val="-12"/>
          <w:sz w:val="21"/>
        </w:rPr>
        <w:t xml:space="preserve"> </w:t>
      </w:r>
      <w:r>
        <w:rPr>
          <w:sz w:val="21"/>
        </w:rPr>
        <w:t>este</w:t>
      </w:r>
      <w:r>
        <w:rPr>
          <w:spacing w:val="-12"/>
          <w:sz w:val="21"/>
        </w:rPr>
        <w:t xml:space="preserve"> </w:t>
      </w:r>
      <w:r>
        <w:rPr>
          <w:sz w:val="21"/>
        </w:rPr>
        <w:t>nocivă</w:t>
      </w:r>
      <w:r>
        <w:rPr>
          <w:spacing w:val="-11"/>
          <w:sz w:val="21"/>
        </w:rPr>
        <w:t xml:space="preserve"> </w:t>
      </w:r>
      <w:r>
        <w:rPr>
          <w:sz w:val="21"/>
        </w:rPr>
        <w:t>în</w:t>
      </w:r>
      <w:r>
        <w:rPr>
          <w:spacing w:val="-12"/>
          <w:sz w:val="21"/>
        </w:rPr>
        <w:t xml:space="preserve"> </w:t>
      </w:r>
      <w:r>
        <w:rPr>
          <w:sz w:val="21"/>
        </w:rPr>
        <w:t>mod</w:t>
      </w:r>
      <w:r>
        <w:rPr>
          <w:spacing w:val="-11"/>
          <w:sz w:val="21"/>
        </w:rPr>
        <w:t xml:space="preserve"> </w:t>
      </w:r>
      <w:r>
        <w:rPr>
          <w:sz w:val="21"/>
        </w:rPr>
        <w:t>semnificativ</w:t>
      </w:r>
      <w:r>
        <w:rPr>
          <w:spacing w:val="-15"/>
          <w:sz w:val="21"/>
        </w:rPr>
        <w:t xml:space="preserve"> </w:t>
      </w:r>
      <w:r>
        <w:rPr>
          <w:sz w:val="21"/>
        </w:rPr>
        <w:t>pentru</w:t>
      </w:r>
      <w:r>
        <w:rPr>
          <w:spacing w:val="-12"/>
          <w:sz w:val="21"/>
        </w:rPr>
        <w:t xml:space="preserve"> </w:t>
      </w:r>
      <w:r>
        <w:rPr>
          <w:sz w:val="21"/>
        </w:rPr>
        <w:t>condiția</w:t>
      </w:r>
      <w:r>
        <w:rPr>
          <w:spacing w:val="-11"/>
          <w:sz w:val="21"/>
        </w:rPr>
        <w:t xml:space="preserve"> </w:t>
      </w:r>
      <w:r>
        <w:rPr>
          <w:sz w:val="21"/>
        </w:rPr>
        <w:t>bună</w:t>
      </w:r>
      <w:r>
        <w:rPr>
          <w:spacing w:val="-12"/>
          <w:sz w:val="21"/>
        </w:rPr>
        <w:t xml:space="preserve"> </w:t>
      </w:r>
      <w:r>
        <w:rPr>
          <w:sz w:val="21"/>
        </w:rPr>
        <w:t>și</w:t>
      </w:r>
      <w:r>
        <w:rPr>
          <w:spacing w:val="-14"/>
          <w:sz w:val="21"/>
        </w:rPr>
        <w:t xml:space="preserve"> </w:t>
      </w:r>
      <w:r>
        <w:rPr>
          <w:sz w:val="21"/>
        </w:rPr>
        <w:t>reziliența</w:t>
      </w:r>
      <w:r>
        <w:rPr>
          <w:spacing w:val="-50"/>
          <w:sz w:val="21"/>
        </w:rPr>
        <w:t xml:space="preserve"> </w:t>
      </w:r>
      <w:r>
        <w:rPr>
          <w:sz w:val="21"/>
        </w:rPr>
        <w:t>ecosistemelor sau nocivă pentru stadiul de conservare a habitatelor și a speciilor, inclusiv a celor de interes pentru</w:t>
      </w:r>
      <w:r>
        <w:rPr>
          <w:spacing w:val="1"/>
          <w:sz w:val="21"/>
        </w:rPr>
        <w:t xml:space="preserve"> </w:t>
      </w:r>
      <w:r>
        <w:rPr>
          <w:sz w:val="21"/>
        </w:rPr>
        <w:t>Uniune.</w:t>
      </w:r>
    </w:p>
    <w:p w14:paraId="7AF75268" w14:textId="77777777" w:rsidR="005B48B3" w:rsidRDefault="005B48B3" w:rsidP="005B48B3">
      <w:pPr>
        <w:pStyle w:val="Corptext"/>
        <w:spacing w:before="4"/>
        <w:rPr>
          <w:sz w:val="25"/>
        </w:rPr>
      </w:pPr>
    </w:p>
    <w:p w14:paraId="7D214ADA" w14:textId="5176ACD0" w:rsidR="005B48B3" w:rsidRPr="00250B70" w:rsidRDefault="005B48B3" w:rsidP="005B48B3">
      <w:pPr>
        <w:spacing w:line="276" w:lineRule="auto"/>
        <w:ind w:left="391" w:right="572"/>
        <w:jc w:val="both"/>
        <w:rPr>
          <w:color w:val="FF0000"/>
          <w:sz w:val="21"/>
        </w:rPr>
      </w:pPr>
      <w:r>
        <w:rPr>
          <w:spacing w:val="-1"/>
          <w:sz w:val="21"/>
        </w:rPr>
        <w:t>Lista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verificare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respectării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principiilor</w:t>
      </w:r>
      <w:r>
        <w:rPr>
          <w:spacing w:val="-12"/>
          <w:sz w:val="21"/>
        </w:rPr>
        <w:t xml:space="preserve"> </w:t>
      </w:r>
      <w:r>
        <w:rPr>
          <w:sz w:val="21"/>
        </w:rPr>
        <w:t>DNSH</w:t>
      </w:r>
      <w:r>
        <w:rPr>
          <w:spacing w:val="-13"/>
          <w:sz w:val="21"/>
        </w:rPr>
        <w:t xml:space="preserve"> </w:t>
      </w:r>
      <w:r>
        <w:rPr>
          <w:sz w:val="21"/>
        </w:rPr>
        <w:t>pentru</w:t>
      </w:r>
      <w:r>
        <w:rPr>
          <w:spacing w:val="-15"/>
          <w:sz w:val="21"/>
        </w:rPr>
        <w:t xml:space="preserve"> </w:t>
      </w:r>
      <w:r w:rsidR="00A95859">
        <w:rPr>
          <w:color w:val="FF0000"/>
          <w:sz w:val="21"/>
        </w:rPr>
        <w:t>(obiectu) ...............................................................................</w:t>
      </w:r>
    </w:p>
    <w:p w14:paraId="01417CC5" w14:textId="77777777" w:rsidR="005B48B3" w:rsidRDefault="005B48B3" w:rsidP="005B48B3">
      <w:pPr>
        <w:spacing w:line="276" w:lineRule="auto"/>
        <w:jc w:val="both"/>
        <w:rPr>
          <w:sz w:val="21"/>
        </w:rPr>
        <w:sectPr w:rsidR="005B48B3" w:rsidSect="007E0228">
          <w:pgSz w:w="12240" w:h="15840"/>
          <w:pgMar w:top="1360" w:right="500" w:bottom="1140" w:left="1140" w:header="0" w:footer="867" w:gutter="0"/>
          <w:cols w:space="720"/>
        </w:sectPr>
      </w:pP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2067"/>
        <w:gridCol w:w="1344"/>
        <w:gridCol w:w="1073"/>
        <w:gridCol w:w="4715"/>
      </w:tblGrid>
      <w:tr w:rsidR="005B48B3" w14:paraId="7FD72D58" w14:textId="77777777" w:rsidTr="001104F0">
        <w:trPr>
          <w:trHeight w:val="1497"/>
        </w:trPr>
        <w:tc>
          <w:tcPr>
            <w:tcW w:w="329" w:type="dxa"/>
            <w:shd w:val="clear" w:color="auto" w:fill="CCCCCC"/>
          </w:tcPr>
          <w:p w14:paraId="485C3083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  <w:shd w:val="clear" w:color="auto" w:fill="CCCCCC"/>
          </w:tcPr>
          <w:p w14:paraId="13BDEC1B" w14:textId="77777777" w:rsidR="005B48B3" w:rsidRDefault="005B48B3" w:rsidP="001104F0">
            <w:pPr>
              <w:pStyle w:val="TableParagraph"/>
              <w:spacing w:before="99" w:line="256" w:lineRule="auto"/>
              <w:ind w:left="644" w:right="185" w:hanging="428"/>
              <w:rPr>
                <w:b/>
                <w:i/>
              </w:rPr>
            </w:pPr>
            <w:r>
              <w:rPr>
                <w:b/>
                <w:i/>
              </w:rPr>
              <w:t>Obiectiv de mediu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evaluat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conform</w:t>
            </w:r>
          </w:p>
          <w:p w14:paraId="781796EE" w14:textId="77777777" w:rsidR="005B48B3" w:rsidRDefault="005B48B3" w:rsidP="001104F0">
            <w:pPr>
              <w:pStyle w:val="TableParagraph"/>
              <w:spacing w:line="250" w:lineRule="exact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principiului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DNSH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2178" w14:textId="77777777" w:rsidR="005B48B3" w:rsidRDefault="005B48B3" w:rsidP="001104F0">
            <w:pPr>
              <w:pStyle w:val="TableParagraph"/>
              <w:spacing w:before="99" w:line="254" w:lineRule="auto"/>
              <w:ind w:left="138" w:right="105" w:firstLine="115"/>
              <w:rPr>
                <w:b/>
                <w:i/>
              </w:rPr>
            </w:pPr>
            <w:r>
              <w:rPr>
                <w:b/>
                <w:i/>
              </w:rPr>
              <w:t>Evaluare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simplificată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DFEB" w14:textId="77777777" w:rsidR="005B48B3" w:rsidRDefault="005B48B3" w:rsidP="001104F0">
            <w:pPr>
              <w:pStyle w:val="TableParagraph"/>
              <w:spacing w:before="99" w:line="254" w:lineRule="auto"/>
              <w:ind w:left="198" w:right="85" w:hanging="77"/>
              <w:rPr>
                <w:b/>
                <w:i/>
              </w:rPr>
            </w:pPr>
            <w:r>
              <w:rPr>
                <w:b/>
                <w:i/>
              </w:rPr>
              <w:t>Evaluare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fond</w:t>
            </w:r>
          </w:p>
        </w:tc>
        <w:tc>
          <w:tcPr>
            <w:tcW w:w="4715" w:type="dxa"/>
            <w:tcBorders>
              <w:left w:val="single" w:sz="6" w:space="0" w:color="000000"/>
            </w:tcBorders>
          </w:tcPr>
          <w:p w14:paraId="512126B7" w14:textId="77777777" w:rsidR="005B48B3" w:rsidRDefault="005B48B3" w:rsidP="001104F0">
            <w:pPr>
              <w:pStyle w:val="TableParagraph"/>
              <w:spacing w:before="99" w:line="254" w:lineRule="auto"/>
              <w:ind w:left="758" w:right="379" w:hanging="341"/>
              <w:rPr>
                <w:b/>
                <w:i/>
              </w:rPr>
            </w:pPr>
            <w:r>
              <w:rPr>
                <w:b/>
                <w:i/>
              </w:rPr>
              <w:t>Justificarea respectării principiului DNSH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pentru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obiectivul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mediu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relevant</w:t>
            </w:r>
          </w:p>
        </w:tc>
      </w:tr>
      <w:tr w:rsidR="005B48B3" w14:paraId="5D8FCF60" w14:textId="77777777" w:rsidTr="001104F0">
        <w:trPr>
          <w:trHeight w:val="4360"/>
        </w:trPr>
        <w:tc>
          <w:tcPr>
            <w:tcW w:w="329" w:type="dxa"/>
            <w:tcBorders>
              <w:bottom w:val="single" w:sz="6" w:space="0" w:color="000000"/>
            </w:tcBorders>
            <w:shd w:val="clear" w:color="auto" w:fill="CCCCCC"/>
          </w:tcPr>
          <w:p w14:paraId="7CF37443" w14:textId="77777777" w:rsidR="005B48B3" w:rsidRDefault="005B48B3" w:rsidP="001104F0">
            <w:pPr>
              <w:pStyle w:val="TableParagraph"/>
              <w:spacing w:before="89"/>
              <w:ind w:right="90"/>
              <w:jc w:val="right"/>
            </w:pPr>
            <w:r>
              <w:t>1</w:t>
            </w:r>
          </w:p>
        </w:tc>
        <w:tc>
          <w:tcPr>
            <w:tcW w:w="2067" w:type="dxa"/>
            <w:shd w:val="clear" w:color="auto" w:fill="CCCCCC"/>
          </w:tcPr>
          <w:p w14:paraId="22C032BE" w14:textId="77777777" w:rsidR="005B48B3" w:rsidRDefault="005B48B3" w:rsidP="001104F0">
            <w:pPr>
              <w:pStyle w:val="TableParagraph"/>
              <w:spacing w:before="94" w:line="254" w:lineRule="auto"/>
              <w:ind w:left="448" w:right="434" w:firstLine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Atenuarea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schimbărilor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climatice</w:t>
            </w:r>
          </w:p>
        </w:tc>
        <w:tc>
          <w:tcPr>
            <w:tcW w:w="1344" w:type="dxa"/>
            <w:tcBorders>
              <w:top w:val="single" w:sz="6" w:space="0" w:color="000000"/>
              <w:right w:val="single" w:sz="6" w:space="0" w:color="000000"/>
            </w:tcBorders>
          </w:tcPr>
          <w:p w14:paraId="42675500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4C0C3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left w:val="single" w:sz="6" w:space="0" w:color="000000"/>
            </w:tcBorders>
          </w:tcPr>
          <w:p w14:paraId="2FD3B190" w14:textId="77777777" w:rsidR="005B48B3" w:rsidRDefault="005B48B3" w:rsidP="001104F0">
            <w:pPr>
              <w:pStyle w:val="TableParagraph"/>
              <w:spacing w:before="89" w:line="276" w:lineRule="auto"/>
              <w:ind w:left="102" w:right="202"/>
              <w:rPr>
                <w:sz w:val="21"/>
              </w:rPr>
            </w:pPr>
            <w:r>
              <w:rPr>
                <w:sz w:val="21"/>
              </w:rPr>
              <w:t>Echipamentele utilizate vor fi conforme cu cerințele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privind energia așa cum sunt acestea prevăzute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Directiva 2009/125/CE de instituire a unui cadru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pentru stabilirea cerințelor în materie de proiectare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ecologică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aplicabile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produselor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impact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energetic.</w:t>
            </w:r>
          </w:p>
          <w:p w14:paraId="674FA80B" w14:textId="77777777" w:rsidR="005B48B3" w:rsidRDefault="005B48B3" w:rsidP="001104F0">
            <w:pPr>
              <w:pStyle w:val="TableParagraph"/>
              <w:spacing w:line="240" w:lineRule="exact"/>
              <w:ind w:left="102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respecta cele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bune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practici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pentru</w:t>
            </w:r>
          </w:p>
          <w:p w14:paraId="75EE99D1" w14:textId="77777777" w:rsidR="005B48B3" w:rsidRDefault="005B48B3" w:rsidP="001104F0">
            <w:pPr>
              <w:pStyle w:val="TableParagraph"/>
              <w:spacing w:before="37" w:line="276" w:lineRule="auto"/>
              <w:ind w:left="102" w:right="91"/>
              <w:rPr>
                <w:sz w:val="21"/>
              </w:rPr>
            </w:pPr>
            <w:r>
              <w:rPr>
                <w:sz w:val="21"/>
              </w:rPr>
              <w:t>echipamentele și serviciile IT furnizate (așa cum sunt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ele prevăzute de Codul European de Conduită pentru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Eficiența Energeticță a Centrelor de Date sau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documentul CLC TR50600-99-1 ”Facilități și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infrastructuri pentru centrele de date – partea 99-1: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practici recomandate pentru managementul energiei).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În consecință, prin activitățile specifice, investiția nu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are impact negativ semnificativ asupra creșterii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emisiilor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GHG.</w:t>
            </w:r>
          </w:p>
        </w:tc>
      </w:tr>
      <w:tr w:rsidR="005B48B3" w14:paraId="49839FB9" w14:textId="77777777" w:rsidTr="001104F0">
        <w:trPr>
          <w:trHeight w:val="1350"/>
        </w:trPr>
        <w:tc>
          <w:tcPr>
            <w:tcW w:w="3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14:paraId="711377CE" w14:textId="77777777" w:rsidR="005B48B3" w:rsidRDefault="005B48B3" w:rsidP="001104F0">
            <w:pPr>
              <w:pStyle w:val="TableParagraph"/>
              <w:spacing w:before="89"/>
              <w:ind w:right="90"/>
              <w:jc w:val="right"/>
            </w:pPr>
            <w:r>
              <w:t>2</w:t>
            </w:r>
          </w:p>
        </w:tc>
        <w:tc>
          <w:tcPr>
            <w:tcW w:w="2067" w:type="dxa"/>
            <w:shd w:val="clear" w:color="auto" w:fill="CCCCCC"/>
          </w:tcPr>
          <w:p w14:paraId="12E80330" w14:textId="77777777" w:rsidR="005B48B3" w:rsidRDefault="005B48B3" w:rsidP="001104F0">
            <w:pPr>
              <w:pStyle w:val="TableParagraph"/>
              <w:spacing w:before="94" w:line="256" w:lineRule="auto"/>
              <w:ind w:left="498" w:right="430" w:hanging="5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Adaptarea la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schimbările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climatice</w:t>
            </w:r>
          </w:p>
        </w:tc>
        <w:tc>
          <w:tcPr>
            <w:tcW w:w="1344" w:type="dxa"/>
            <w:tcBorders>
              <w:right w:val="single" w:sz="6" w:space="0" w:color="000000"/>
            </w:tcBorders>
          </w:tcPr>
          <w:p w14:paraId="69CF0AE6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right w:val="single" w:sz="6" w:space="0" w:color="000000"/>
            </w:tcBorders>
          </w:tcPr>
          <w:p w14:paraId="46E1F7D0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left w:val="single" w:sz="6" w:space="0" w:color="000000"/>
            </w:tcBorders>
          </w:tcPr>
          <w:p w14:paraId="65ECD3BB" w14:textId="77777777" w:rsidR="005B48B3" w:rsidRDefault="005B48B3" w:rsidP="001104F0">
            <w:pPr>
              <w:pStyle w:val="TableParagraph"/>
              <w:spacing w:before="89" w:line="276" w:lineRule="auto"/>
              <w:ind w:left="102" w:right="196"/>
              <w:rPr>
                <w:sz w:val="21"/>
              </w:rPr>
            </w:pPr>
            <w:r>
              <w:rPr>
                <w:sz w:val="21"/>
              </w:rPr>
              <w:t>Investiția nu va avea un impact negativ semnificativ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asupra obiectivului de mediu privind adaptarea 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schimbările climatice, luând în considerare efectele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directe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și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indirecte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parcursul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implementării.</w:t>
            </w:r>
          </w:p>
        </w:tc>
      </w:tr>
      <w:tr w:rsidR="005B48B3" w14:paraId="1E080518" w14:textId="77777777" w:rsidTr="001104F0">
        <w:trPr>
          <w:trHeight w:val="1206"/>
        </w:trPr>
        <w:tc>
          <w:tcPr>
            <w:tcW w:w="329" w:type="dxa"/>
            <w:tcBorders>
              <w:top w:val="single" w:sz="6" w:space="0" w:color="000000"/>
            </w:tcBorders>
            <w:shd w:val="clear" w:color="auto" w:fill="CCCCCC"/>
          </w:tcPr>
          <w:p w14:paraId="59936089" w14:textId="77777777" w:rsidR="005B48B3" w:rsidRDefault="005B48B3" w:rsidP="001104F0">
            <w:pPr>
              <w:pStyle w:val="TableParagraph"/>
              <w:spacing w:before="89"/>
              <w:ind w:right="90"/>
              <w:jc w:val="right"/>
            </w:pPr>
            <w:r>
              <w:t>3</w:t>
            </w:r>
          </w:p>
        </w:tc>
        <w:tc>
          <w:tcPr>
            <w:tcW w:w="2067" w:type="dxa"/>
            <w:shd w:val="clear" w:color="auto" w:fill="CCCCCC"/>
          </w:tcPr>
          <w:p w14:paraId="05EB49EE" w14:textId="77777777" w:rsidR="005B48B3" w:rsidRDefault="005B48B3" w:rsidP="001104F0">
            <w:pPr>
              <w:pStyle w:val="TableParagraph"/>
              <w:spacing w:before="94"/>
              <w:ind w:left="145" w:right="13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Utilizarea durabilă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și protejarea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resurselor de apă și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 celor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marine</w:t>
            </w:r>
          </w:p>
        </w:tc>
        <w:tc>
          <w:tcPr>
            <w:tcW w:w="1344" w:type="dxa"/>
            <w:tcBorders>
              <w:right w:val="single" w:sz="6" w:space="0" w:color="000000"/>
            </w:tcBorders>
          </w:tcPr>
          <w:p w14:paraId="2E7FE0FD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right w:val="single" w:sz="6" w:space="0" w:color="000000"/>
            </w:tcBorders>
          </w:tcPr>
          <w:p w14:paraId="7AE72638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left w:val="single" w:sz="6" w:space="0" w:color="000000"/>
            </w:tcBorders>
          </w:tcPr>
          <w:p w14:paraId="10B22A28" w14:textId="77777777" w:rsidR="005B48B3" w:rsidRDefault="005B48B3" w:rsidP="001104F0">
            <w:pPr>
              <w:pStyle w:val="TableParagraph"/>
              <w:spacing w:before="89" w:line="276" w:lineRule="auto"/>
              <w:ind w:left="102" w:right="78"/>
              <w:jc w:val="both"/>
              <w:rPr>
                <w:sz w:val="21"/>
              </w:rPr>
            </w:pPr>
            <w:r>
              <w:rPr>
                <w:sz w:val="21"/>
              </w:rPr>
              <w:t>Activitățile asociate acestei investiții nu vor avea 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impact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asupra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utilizării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durabile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și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protejării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resurselor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apă și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 celor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marine.</w:t>
            </w:r>
          </w:p>
        </w:tc>
      </w:tr>
      <w:tr w:rsidR="005B48B3" w14:paraId="76D26686" w14:textId="77777777" w:rsidTr="001104F0">
        <w:trPr>
          <w:trHeight w:val="4084"/>
        </w:trPr>
        <w:tc>
          <w:tcPr>
            <w:tcW w:w="329" w:type="dxa"/>
            <w:shd w:val="clear" w:color="auto" w:fill="CCCCCC"/>
          </w:tcPr>
          <w:p w14:paraId="34B824EA" w14:textId="77777777" w:rsidR="005B48B3" w:rsidRDefault="005B48B3" w:rsidP="001104F0">
            <w:pPr>
              <w:pStyle w:val="TableParagraph"/>
              <w:spacing w:before="89"/>
              <w:ind w:right="90"/>
              <w:jc w:val="right"/>
            </w:pPr>
            <w:r>
              <w:t>4</w:t>
            </w:r>
          </w:p>
        </w:tc>
        <w:tc>
          <w:tcPr>
            <w:tcW w:w="2067" w:type="dxa"/>
            <w:shd w:val="clear" w:color="auto" w:fill="CCCCCC"/>
          </w:tcPr>
          <w:p w14:paraId="176CEB85" w14:textId="77777777" w:rsidR="005B48B3" w:rsidRDefault="005B48B3" w:rsidP="001104F0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Economia</w:t>
            </w:r>
          </w:p>
          <w:p w14:paraId="4893FDDF" w14:textId="77777777" w:rsidR="005B48B3" w:rsidRDefault="005B48B3" w:rsidP="001104F0">
            <w:pPr>
              <w:pStyle w:val="TableParagraph"/>
              <w:spacing w:before="18" w:line="256" w:lineRule="auto"/>
              <w:ind w:left="104" w:right="89" w:hanging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circulară, inclusiv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prevenirea generării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deșeuri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și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reciclarea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acestora</w:t>
            </w:r>
          </w:p>
        </w:tc>
        <w:tc>
          <w:tcPr>
            <w:tcW w:w="1344" w:type="dxa"/>
            <w:tcBorders>
              <w:right w:val="single" w:sz="6" w:space="0" w:color="000000"/>
            </w:tcBorders>
          </w:tcPr>
          <w:p w14:paraId="707F2276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right w:val="single" w:sz="6" w:space="0" w:color="000000"/>
            </w:tcBorders>
          </w:tcPr>
          <w:p w14:paraId="5859E986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left w:val="single" w:sz="6" w:space="0" w:color="000000"/>
            </w:tcBorders>
          </w:tcPr>
          <w:p w14:paraId="0C609FCF" w14:textId="77777777" w:rsidR="005B48B3" w:rsidRDefault="005B48B3" w:rsidP="001104F0">
            <w:pPr>
              <w:pStyle w:val="TableParagraph"/>
              <w:spacing w:before="89" w:line="276" w:lineRule="auto"/>
              <w:ind w:left="102" w:right="225"/>
              <w:rPr>
                <w:sz w:val="21"/>
              </w:rPr>
            </w:pPr>
            <w:r>
              <w:rPr>
                <w:sz w:val="21"/>
              </w:rPr>
              <w:t>Prin activitățile derulate se va urmări limitarea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generării de deșeuri și se va încuraja reciclarea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echipamentelor sau tehnologiilor care se înlocuiesc,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acolo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unde este cazul.</w:t>
            </w:r>
          </w:p>
          <w:p w14:paraId="71DF91C7" w14:textId="77777777" w:rsidR="005B48B3" w:rsidRDefault="005B48B3" w:rsidP="001104F0">
            <w:pPr>
              <w:pStyle w:val="TableParagraph"/>
              <w:spacing w:line="276" w:lineRule="auto"/>
              <w:ind w:left="102" w:right="185"/>
              <w:rPr>
                <w:sz w:val="21"/>
              </w:rPr>
            </w:pPr>
            <w:r>
              <w:rPr>
                <w:sz w:val="21"/>
              </w:rPr>
              <w:t>Se vor respecta, în acest sens, prevederile directivei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2009/125/CE a Parlamentului European și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Consiliului din 21 octombrie 2009 de instituire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unui cadru pentru stabilirea cerințelor în materie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proiectare ecologică aplicabile produselor cu impact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energetic (pentru servere sau dispozitive de stocare,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computere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sau displayuri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electronice).</w:t>
            </w:r>
          </w:p>
          <w:p w14:paraId="28E8675F" w14:textId="77777777" w:rsidR="005B48B3" w:rsidRDefault="005B48B3" w:rsidP="001104F0">
            <w:pPr>
              <w:pStyle w:val="TableParagraph"/>
              <w:spacing w:before="1" w:line="276" w:lineRule="auto"/>
              <w:ind w:left="102" w:right="773"/>
              <w:rPr>
                <w:sz w:val="21"/>
              </w:rPr>
            </w:pPr>
            <w:r>
              <w:rPr>
                <w:sz w:val="21"/>
              </w:rPr>
              <w:t>Echipamentele utilizate nu conțin substanțele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restricționate listate în Anexa II la Directiva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2011/65/EU.</w:t>
            </w:r>
          </w:p>
        </w:tc>
      </w:tr>
    </w:tbl>
    <w:p w14:paraId="00B419AC" w14:textId="77777777" w:rsidR="005B48B3" w:rsidRDefault="005B48B3" w:rsidP="005B48B3">
      <w:pPr>
        <w:spacing w:line="276" w:lineRule="auto"/>
        <w:rPr>
          <w:sz w:val="21"/>
        </w:rPr>
        <w:sectPr w:rsidR="005B48B3" w:rsidSect="007E0228">
          <w:pgSz w:w="12240" w:h="15840"/>
          <w:pgMar w:top="1440" w:right="500" w:bottom="1060" w:left="1140" w:header="0" w:footer="867" w:gutter="0"/>
          <w:cols w:space="720"/>
        </w:sectPr>
      </w:pPr>
    </w:p>
    <w:tbl>
      <w:tblPr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2067"/>
        <w:gridCol w:w="1344"/>
        <w:gridCol w:w="1073"/>
        <w:gridCol w:w="4715"/>
      </w:tblGrid>
      <w:tr w:rsidR="005B48B3" w14:paraId="1837C2EC" w14:textId="77777777" w:rsidTr="001104F0">
        <w:trPr>
          <w:trHeight w:val="4089"/>
        </w:trPr>
        <w:tc>
          <w:tcPr>
            <w:tcW w:w="3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84979AF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5CDE9C5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</w:tcBorders>
          </w:tcPr>
          <w:p w14:paraId="578DFC93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7D1F7900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bottom w:val="single" w:sz="8" w:space="0" w:color="000000"/>
              <w:right w:val="single" w:sz="8" w:space="0" w:color="000000"/>
            </w:tcBorders>
          </w:tcPr>
          <w:p w14:paraId="3B7200E4" w14:textId="77777777" w:rsidR="005B48B3" w:rsidRDefault="005B48B3" w:rsidP="001104F0">
            <w:pPr>
              <w:pStyle w:val="TableParagraph"/>
              <w:spacing w:before="94" w:line="276" w:lineRule="auto"/>
              <w:ind w:left="102" w:right="79"/>
              <w:jc w:val="both"/>
              <w:rPr>
                <w:sz w:val="21"/>
              </w:rPr>
            </w:pPr>
            <w:r>
              <w:rPr>
                <w:sz w:val="21"/>
              </w:rPr>
              <w:t>Se va asigura elaborarea unui plan de management al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deșeurilor care asigură cantitatea maximă de reciclare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finalul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duratei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funcționare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 echipamentului</w:t>
            </w:r>
          </w:p>
          <w:p w14:paraId="1F990977" w14:textId="77777777" w:rsidR="005B48B3" w:rsidRDefault="005B48B3" w:rsidP="001104F0">
            <w:pPr>
              <w:pStyle w:val="TableParagraph"/>
              <w:spacing w:line="276" w:lineRule="auto"/>
              <w:ind w:left="102" w:right="226"/>
              <w:jc w:val="both"/>
              <w:rPr>
                <w:sz w:val="21"/>
              </w:rPr>
            </w:pPr>
            <w:r>
              <w:rPr>
                <w:sz w:val="21"/>
              </w:rPr>
              <w:t>electric și electronic, plan implementat inclusiv prin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asigurarea că la nivelul contractelor cu partenerii se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asigură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activitatea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reciclare, reflectată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și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14:paraId="4D0CDD84" w14:textId="77777777" w:rsidR="005B48B3" w:rsidRDefault="005B48B3" w:rsidP="001104F0">
            <w:pPr>
              <w:pStyle w:val="TableParagraph"/>
              <w:spacing w:line="276" w:lineRule="auto"/>
              <w:ind w:left="102" w:right="395"/>
              <w:rPr>
                <w:sz w:val="21"/>
              </w:rPr>
            </w:pPr>
            <w:r>
              <w:rPr>
                <w:sz w:val="21"/>
              </w:rPr>
              <w:t>proiecțiile financiare sau documentele oficiale ale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proiectului.</w:t>
            </w:r>
          </w:p>
          <w:p w14:paraId="019AEF24" w14:textId="77777777" w:rsidR="005B48B3" w:rsidRDefault="005B48B3" w:rsidP="001104F0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finalul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duratei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normale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funcționare,</w:t>
            </w:r>
          </w:p>
          <w:p w14:paraId="2FD4F7EB" w14:textId="77777777" w:rsidR="005B48B3" w:rsidRDefault="005B48B3" w:rsidP="001104F0">
            <w:pPr>
              <w:pStyle w:val="TableParagraph"/>
              <w:spacing w:before="34" w:line="276" w:lineRule="auto"/>
              <w:ind w:left="102" w:right="137"/>
              <w:rPr>
                <w:sz w:val="21"/>
              </w:rPr>
            </w:pPr>
            <w:r>
              <w:rPr>
                <w:sz w:val="21"/>
              </w:rPr>
              <w:t>echipamentul va fi supus activităților de pregătire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pentru reutilizare, recuperare sau reciclare, sau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tratamentului adecvat, inclusiv eliminarea tuturor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fluidelor și tratamentul selectiv, conform Anexei VII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Directiva 2012/19/EU.</w:t>
            </w:r>
          </w:p>
        </w:tc>
      </w:tr>
      <w:tr w:rsidR="005B48B3" w14:paraId="78054206" w14:textId="77777777" w:rsidTr="001104F0">
        <w:trPr>
          <w:trHeight w:val="1304"/>
        </w:trPr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E3DA0D4" w14:textId="77777777" w:rsidR="005B48B3" w:rsidRDefault="005B48B3" w:rsidP="001104F0">
            <w:pPr>
              <w:pStyle w:val="TableParagraph"/>
              <w:spacing w:before="87"/>
              <w:ind w:right="90"/>
              <w:jc w:val="right"/>
            </w:pPr>
            <w:r>
              <w:t>5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D4FB2FB" w14:textId="77777777" w:rsidR="005B48B3" w:rsidRDefault="005B48B3" w:rsidP="001104F0">
            <w:pPr>
              <w:pStyle w:val="TableParagraph"/>
              <w:spacing w:before="92"/>
              <w:ind w:left="143" w:right="13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Prevenirea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și</w:t>
            </w:r>
          </w:p>
          <w:p w14:paraId="45920DBB" w14:textId="77777777" w:rsidR="005B48B3" w:rsidRDefault="005B48B3" w:rsidP="001104F0">
            <w:pPr>
              <w:pStyle w:val="TableParagraph"/>
              <w:spacing w:before="18" w:line="256" w:lineRule="auto"/>
              <w:ind w:left="145" w:right="13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controlul poluării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aerului, apei sau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solului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58628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bottom w:val="single" w:sz="8" w:space="0" w:color="000000"/>
            </w:tcBorders>
          </w:tcPr>
          <w:p w14:paraId="2D9865C7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5471" w14:textId="77777777" w:rsidR="005B48B3" w:rsidRDefault="005B48B3" w:rsidP="001104F0">
            <w:pPr>
              <w:pStyle w:val="TableParagraph"/>
              <w:spacing w:before="86" w:line="276" w:lineRule="auto"/>
              <w:ind w:left="102" w:right="121"/>
              <w:rPr>
                <w:sz w:val="21"/>
              </w:rPr>
            </w:pPr>
            <w:r>
              <w:rPr>
                <w:sz w:val="21"/>
              </w:rPr>
              <w:t>Prin activitățile de modernizare care vizează achiziții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se va urmări achiziționarea unor soluții tehnice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ultimă generație, astfel încât acestea să contribuie 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diminuarea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efectelor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negative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ale poluării.</w:t>
            </w:r>
          </w:p>
        </w:tc>
      </w:tr>
      <w:tr w:rsidR="005B48B3" w14:paraId="7E5AAFED" w14:textId="77777777" w:rsidTr="001104F0">
        <w:trPr>
          <w:trHeight w:val="1583"/>
        </w:trPr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CC2CB40" w14:textId="77777777" w:rsidR="005B48B3" w:rsidRDefault="005B48B3" w:rsidP="001104F0">
            <w:pPr>
              <w:pStyle w:val="TableParagraph"/>
              <w:spacing w:before="89"/>
              <w:ind w:right="90"/>
              <w:jc w:val="right"/>
            </w:pPr>
            <w:r>
              <w:t>6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7FC45D1" w14:textId="77777777" w:rsidR="005B48B3" w:rsidRDefault="005B48B3" w:rsidP="001104F0">
            <w:pPr>
              <w:pStyle w:val="TableParagraph"/>
              <w:spacing w:before="94" w:line="254" w:lineRule="auto"/>
              <w:ind w:left="145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Protecția și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refacerea</w:t>
            </w:r>
          </w:p>
          <w:p w14:paraId="040F4E9A" w14:textId="77777777" w:rsidR="005B48B3" w:rsidRDefault="005B48B3" w:rsidP="001104F0">
            <w:pPr>
              <w:pStyle w:val="TableParagraph"/>
              <w:spacing w:before="4" w:line="254" w:lineRule="auto"/>
              <w:ind w:left="145" w:right="12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biodiversității și a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ecosistemelor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71E18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bottom w:val="single" w:sz="8" w:space="0" w:color="000000"/>
            </w:tcBorders>
          </w:tcPr>
          <w:p w14:paraId="755A68BD" w14:textId="77777777" w:rsidR="005B48B3" w:rsidRDefault="005B48B3" w:rsidP="001104F0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1BB0" w14:textId="77777777" w:rsidR="005B48B3" w:rsidRDefault="005B48B3" w:rsidP="001104F0">
            <w:pPr>
              <w:pStyle w:val="TableParagraph"/>
              <w:spacing w:before="89" w:line="276" w:lineRule="auto"/>
              <w:ind w:left="102" w:right="791"/>
              <w:rPr>
                <w:sz w:val="21"/>
              </w:rPr>
            </w:pPr>
            <w:r>
              <w:rPr>
                <w:sz w:val="21"/>
              </w:rPr>
              <w:t>Investiția nu va avea un impact asupra ariilor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protejate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asupra biodiversității.</w:t>
            </w:r>
          </w:p>
          <w:p w14:paraId="164000B0" w14:textId="77777777" w:rsidR="005B48B3" w:rsidRDefault="005B48B3" w:rsidP="001104F0">
            <w:pPr>
              <w:pStyle w:val="TableParagraph"/>
              <w:spacing w:line="276" w:lineRule="auto"/>
              <w:ind w:left="102" w:right="412"/>
              <w:rPr>
                <w:sz w:val="21"/>
              </w:rPr>
            </w:pPr>
            <w:r>
              <w:rPr>
                <w:sz w:val="21"/>
              </w:rPr>
              <w:t>Se vor respecta prevederile legislației specifice în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domeniul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biodiversității (inclusiv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Directivei</w:t>
            </w:r>
          </w:p>
          <w:p w14:paraId="306719EF" w14:textId="77777777" w:rsidR="005B48B3" w:rsidRDefault="005B48B3" w:rsidP="001104F0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Habitate,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Directivei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Păsări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și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Directivei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privind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EIA).</w:t>
            </w:r>
          </w:p>
        </w:tc>
      </w:tr>
    </w:tbl>
    <w:p w14:paraId="781C0996" w14:textId="77777777" w:rsidR="005B48B3" w:rsidRDefault="005B48B3" w:rsidP="005B48B3">
      <w:pPr>
        <w:pStyle w:val="Corptext"/>
        <w:rPr>
          <w:sz w:val="20"/>
        </w:rPr>
      </w:pPr>
    </w:p>
    <w:p w14:paraId="66A8AE4F" w14:textId="77777777" w:rsidR="005B48B3" w:rsidRDefault="005B48B3" w:rsidP="005B48B3">
      <w:pPr>
        <w:pStyle w:val="Corptext"/>
        <w:rPr>
          <w:sz w:val="20"/>
        </w:rPr>
      </w:pPr>
    </w:p>
    <w:p w14:paraId="7033FF69" w14:textId="77777777" w:rsidR="005B48B3" w:rsidRDefault="005B48B3" w:rsidP="005B48B3">
      <w:pPr>
        <w:pStyle w:val="Corptext"/>
        <w:rPr>
          <w:sz w:val="20"/>
        </w:rPr>
      </w:pPr>
    </w:p>
    <w:p w14:paraId="15DA62DF" w14:textId="77777777" w:rsidR="005B48B3" w:rsidRDefault="005B48B3" w:rsidP="005B48B3">
      <w:pPr>
        <w:pStyle w:val="Corptext"/>
        <w:spacing w:before="8"/>
        <w:rPr>
          <w:sz w:val="17"/>
        </w:rPr>
      </w:pPr>
    </w:p>
    <w:p w14:paraId="760FC513" w14:textId="77777777" w:rsidR="005B48B3" w:rsidRDefault="005B48B3" w:rsidP="005B48B3">
      <w:pPr>
        <w:pStyle w:val="Titlu5"/>
        <w:spacing w:before="92" w:line="251" w:lineRule="exact"/>
        <w:ind w:left="0" w:right="181"/>
        <w:jc w:val="center"/>
      </w:pPr>
      <w:r>
        <w:t>Ofertant</w:t>
      </w:r>
    </w:p>
    <w:p w14:paraId="56084F5B" w14:textId="77777777" w:rsidR="005B48B3" w:rsidRDefault="005B48B3" w:rsidP="005B48B3">
      <w:pPr>
        <w:spacing w:line="251" w:lineRule="exact"/>
        <w:ind w:right="180"/>
        <w:jc w:val="center"/>
      </w:pPr>
      <w:r>
        <w:t>(</w:t>
      </w:r>
      <w:r>
        <w:rPr>
          <w:b/>
          <w:i/>
        </w:rPr>
        <w:t>in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cazul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unei Asocieri, </w:t>
      </w:r>
      <w:r>
        <w:rPr>
          <w:b/>
          <w:i/>
          <w:u w:val="thick"/>
        </w:rPr>
        <w:t>se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va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completa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denumirea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intregii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Asocieri</w:t>
      </w:r>
      <w:r>
        <w:t>)</w:t>
      </w:r>
    </w:p>
    <w:p w14:paraId="17D92DCD" w14:textId="77777777" w:rsidR="005B48B3" w:rsidRDefault="005B48B3" w:rsidP="005B48B3">
      <w:pPr>
        <w:pStyle w:val="Corptext"/>
        <w:spacing w:before="10"/>
        <w:rPr>
          <w:sz w:val="13"/>
        </w:rPr>
      </w:pPr>
    </w:p>
    <w:p w14:paraId="01BEDFDA" w14:textId="77777777" w:rsidR="005B48B3" w:rsidRDefault="005B48B3" w:rsidP="005B48B3">
      <w:pPr>
        <w:tabs>
          <w:tab w:val="left" w:pos="1811"/>
          <w:tab w:val="left" w:pos="2037"/>
        </w:tabs>
        <w:spacing w:before="91"/>
        <w:ind w:right="183"/>
        <w:jc w:val="center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ab/>
        <w:t>(semnatura</w:t>
      </w:r>
      <w:r>
        <w:rPr>
          <w:i/>
          <w:spacing w:val="-3"/>
        </w:rPr>
        <w:t xml:space="preserve"> </w:t>
      </w:r>
      <w:r>
        <w:rPr>
          <w:i/>
        </w:rPr>
        <w:t>autorizata)</w:t>
      </w:r>
    </w:p>
    <w:p w14:paraId="2FF5D272" w14:textId="77777777" w:rsidR="005B48B3" w:rsidRDefault="005B48B3"/>
    <w:sectPr w:rsidR="005B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96201"/>
    <w:multiLevelType w:val="hybridMultilevel"/>
    <w:tmpl w:val="19FEAEE4"/>
    <w:lvl w:ilvl="0" w:tplc="0DE0D0CE">
      <w:start w:val="1"/>
      <w:numFmt w:val="decimal"/>
      <w:lvlText w:val="%1."/>
      <w:lvlJc w:val="left"/>
      <w:pPr>
        <w:ind w:left="391" w:hanging="22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o-RO" w:eastAsia="en-US" w:bidi="ar-SA"/>
      </w:rPr>
    </w:lvl>
    <w:lvl w:ilvl="1" w:tplc="FD509DE0">
      <w:numFmt w:val="bullet"/>
      <w:lvlText w:val="•"/>
      <w:lvlJc w:val="left"/>
      <w:pPr>
        <w:ind w:left="1420" w:hanging="224"/>
      </w:pPr>
      <w:rPr>
        <w:rFonts w:hint="default"/>
        <w:lang w:val="ro-RO" w:eastAsia="en-US" w:bidi="ar-SA"/>
      </w:rPr>
    </w:lvl>
    <w:lvl w:ilvl="2" w:tplc="4C0E1BBE">
      <w:numFmt w:val="bullet"/>
      <w:lvlText w:val="•"/>
      <w:lvlJc w:val="left"/>
      <w:pPr>
        <w:ind w:left="2440" w:hanging="224"/>
      </w:pPr>
      <w:rPr>
        <w:rFonts w:hint="default"/>
        <w:lang w:val="ro-RO" w:eastAsia="en-US" w:bidi="ar-SA"/>
      </w:rPr>
    </w:lvl>
    <w:lvl w:ilvl="3" w:tplc="B5DE828E">
      <w:numFmt w:val="bullet"/>
      <w:lvlText w:val="•"/>
      <w:lvlJc w:val="left"/>
      <w:pPr>
        <w:ind w:left="3460" w:hanging="224"/>
      </w:pPr>
      <w:rPr>
        <w:rFonts w:hint="default"/>
        <w:lang w:val="ro-RO" w:eastAsia="en-US" w:bidi="ar-SA"/>
      </w:rPr>
    </w:lvl>
    <w:lvl w:ilvl="4" w:tplc="F48C687E">
      <w:numFmt w:val="bullet"/>
      <w:lvlText w:val="•"/>
      <w:lvlJc w:val="left"/>
      <w:pPr>
        <w:ind w:left="4480" w:hanging="224"/>
      </w:pPr>
      <w:rPr>
        <w:rFonts w:hint="default"/>
        <w:lang w:val="ro-RO" w:eastAsia="en-US" w:bidi="ar-SA"/>
      </w:rPr>
    </w:lvl>
    <w:lvl w:ilvl="5" w:tplc="42E00010">
      <w:numFmt w:val="bullet"/>
      <w:lvlText w:val="•"/>
      <w:lvlJc w:val="left"/>
      <w:pPr>
        <w:ind w:left="5500" w:hanging="224"/>
      </w:pPr>
      <w:rPr>
        <w:rFonts w:hint="default"/>
        <w:lang w:val="ro-RO" w:eastAsia="en-US" w:bidi="ar-SA"/>
      </w:rPr>
    </w:lvl>
    <w:lvl w:ilvl="6" w:tplc="BA0043CE">
      <w:numFmt w:val="bullet"/>
      <w:lvlText w:val="•"/>
      <w:lvlJc w:val="left"/>
      <w:pPr>
        <w:ind w:left="6520" w:hanging="224"/>
      </w:pPr>
      <w:rPr>
        <w:rFonts w:hint="default"/>
        <w:lang w:val="ro-RO" w:eastAsia="en-US" w:bidi="ar-SA"/>
      </w:rPr>
    </w:lvl>
    <w:lvl w:ilvl="7" w:tplc="A72A9000">
      <w:numFmt w:val="bullet"/>
      <w:lvlText w:val="•"/>
      <w:lvlJc w:val="left"/>
      <w:pPr>
        <w:ind w:left="7540" w:hanging="224"/>
      </w:pPr>
      <w:rPr>
        <w:rFonts w:hint="default"/>
        <w:lang w:val="ro-RO" w:eastAsia="en-US" w:bidi="ar-SA"/>
      </w:rPr>
    </w:lvl>
    <w:lvl w:ilvl="8" w:tplc="EDBA935A">
      <w:numFmt w:val="bullet"/>
      <w:lvlText w:val="•"/>
      <w:lvlJc w:val="left"/>
      <w:pPr>
        <w:ind w:left="8560" w:hanging="224"/>
      </w:pPr>
      <w:rPr>
        <w:rFonts w:hint="default"/>
        <w:lang w:val="ro-RO" w:eastAsia="en-US" w:bidi="ar-SA"/>
      </w:rPr>
    </w:lvl>
  </w:abstractNum>
  <w:num w:numId="1" w16cid:durableId="7667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3"/>
    <w:rsid w:val="00250B70"/>
    <w:rsid w:val="005238D8"/>
    <w:rsid w:val="005940AC"/>
    <w:rsid w:val="005B48B3"/>
    <w:rsid w:val="006150A4"/>
    <w:rsid w:val="00637A60"/>
    <w:rsid w:val="007E0228"/>
    <w:rsid w:val="00A95859"/>
    <w:rsid w:val="00D409D7"/>
    <w:rsid w:val="00E84D81"/>
    <w:rsid w:val="00F4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0989"/>
  <w15:chartTrackingRefBased/>
  <w15:docId w15:val="{2ADB01FD-ACC8-4A27-8D69-40028F2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5">
    <w:name w:val="heading 5"/>
    <w:basedOn w:val="Normal"/>
    <w:link w:val="Titlu5Caracter"/>
    <w:uiPriority w:val="9"/>
    <w:unhideWhenUsed/>
    <w:qFormat/>
    <w:rsid w:val="005B48B3"/>
    <w:pPr>
      <w:ind w:left="391"/>
      <w:outlineLvl w:val="4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5B48B3"/>
    <w:rPr>
      <w:rFonts w:ascii="Times New Roman" w:eastAsia="Times New Roman" w:hAnsi="Times New Roman" w:cs="Times New Roman"/>
      <w:b/>
      <w:bCs/>
      <w:kern w:val="0"/>
      <w:lang w:val="ro-RO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5B48B3"/>
  </w:style>
  <w:style w:type="character" w:customStyle="1" w:styleId="CorptextCaracter">
    <w:name w:val="Corp text Caracter"/>
    <w:basedOn w:val="Fontdeparagrafimplicit"/>
    <w:link w:val="Corptext"/>
    <w:uiPriority w:val="1"/>
    <w:rsid w:val="005B48B3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Listparagraf">
    <w:name w:val="List Paragraph"/>
    <w:basedOn w:val="Normal"/>
    <w:uiPriority w:val="1"/>
    <w:qFormat/>
    <w:rsid w:val="005B48B3"/>
    <w:pPr>
      <w:ind w:left="391"/>
      <w:jc w:val="both"/>
    </w:pPr>
  </w:style>
  <w:style w:type="paragraph" w:customStyle="1" w:styleId="TableParagraph">
    <w:name w:val="Table Paragraph"/>
    <w:basedOn w:val="Normal"/>
    <w:uiPriority w:val="1"/>
    <w:qFormat/>
    <w:rsid w:val="005B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annamaria.tofan</dc:creator>
  <cp:keywords/>
  <dc:description/>
  <cp:lastModifiedBy>Oana Elena BALEA.</cp:lastModifiedBy>
  <cp:revision>2</cp:revision>
  <dcterms:created xsi:type="dcterms:W3CDTF">2024-09-17T12:43:00Z</dcterms:created>
  <dcterms:modified xsi:type="dcterms:W3CDTF">2024-09-17T12:43:00Z</dcterms:modified>
</cp:coreProperties>
</file>